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25F4" w14:textId="46999375" w:rsidR="00B15942" w:rsidRPr="003C6F16" w:rsidRDefault="003C6F16" w:rsidP="00C34F4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center"/>
        <w:rPr>
          <w:rFonts w:ascii="Segoe UI" w:hAnsi="Segoe UI" w:cs="Segoe UI"/>
          <w:b/>
          <w:color w:val="212121"/>
          <w:sz w:val="22"/>
          <w:szCs w:val="22"/>
          <w:lang w:val="en-ZA"/>
        </w:rPr>
      </w:pPr>
      <w:r w:rsidRPr="003C6F16">
        <w:rPr>
          <w:rFonts w:ascii="Segoe UI" w:hAnsi="Segoe UI" w:cs="Segoe UI"/>
          <w:b/>
          <w:color w:val="212121"/>
          <w:sz w:val="22"/>
          <w:szCs w:val="22"/>
          <w:lang w:val="en-ZA"/>
        </w:rPr>
        <w:t>DECLARATION OF CONFIDENTIALITY AND C</w:t>
      </w:r>
      <w:r>
        <w:rPr>
          <w:rFonts w:ascii="Segoe UI" w:hAnsi="Segoe UI" w:cs="Segoe UI"/>
          <w:b/>
          <w:color w:val="212121"/>
          <w:sz w:val="22"/>
          <w:szCs w:val="22"/>
          <w:lang w:val="en-ZA"/>
        </w:rPr>
        <w:t>ONFLICT OF INTERESTS</w:t>
      </w:r>
    </w:p>
    <w:p w14:paraId="36F02F06" w14:textId="77777777" w:rsidR="00C34F4A" w:rsidRPr="003C6F16" w:rsidRDefault="00C34F4A" w:rsidP="00C34F4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</w:p>
    <w:p w14:paraId="335295AE" w14:textId="0B0E7A62" w:rsidR="003C6F16" w:rsidRPr="003C6F16" w:rsidRDefault="003C6F16" w:rsidP="00C34F4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>I understand that I will have access to confidential information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. I understand 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I will not be able to use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¿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the information to which I have access (such as disclosure of results prior to their publication, or disclosure of concepts) for personal benefit,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allow it to be known 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or 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 xml:space="preserve">make it available for 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>the benefit of any other person and organi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s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>ation. If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,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 when reading the work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,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 I find that there is any ethical impediment or conflict of interest that may affect my concept, I will inform the editor so that the document can be reassigned to another peer reviewer.</w:t>
      </w:r>
    </w:p>
    <w:p w14:paraId="0C5925FB" w14:textId="77777777" w:rsidR="00B15942" w:rsidRPr="00C34F4A" w:rsidRDefault="00B15942" w:rsidP="003C6F16">
      <w:pPr>
        <w:pStyle w:val="xmsonormal"/>
        <w:shd w:val="clear" w:color="auto" w:fill="FFFFFF"/>
        <w:spacing w:before="0" w:beforeAutospacing="0" w:after="0" w:afterAutospacing="0" w:line="276" w:lineRule="auto"/>
        <w:ind w:right="-374"/>
        <w:jc w:val="both"/>
        <w:rPr>
          <w:rFonts w:ascii="Segoe UI" w:hAnsi="Segoe UI" w:cs="Segoe UI"/>
          <w:color w:val="212121"/>
          <w:sz w:val="22"/>
          <w:szCs w:val="22"/>
        </w:rPr>
      </w:pPr>
      <w:r w:rsidRPr="00C34F4A">
        <w:rPr>
          <w:rFonts w:ascii="Segoe UI" w:hAnsi="Segoe UI" w:cs="Segoe UI"/>
          <w:color w:val="212121"/>
          <w:sz w:val="22"/>
          <w:szCs w:val="22"/>
        </w:rPr>
        <w:t> </w:t>
      </w:r>
    </w:p>
    <w:p w14:paraId="228818FF" w14:textId="77777777" w:rsidR="003C6F16" w:rsidRDefault="003C6F16" w:rsidP="00C34F4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b/>
          <w:color w:val="212121"/>
          <w:sz w:val="22"/>
          <w:szCs w:val="22"/>
        </w:rPr>
      </w:pPr>
      <w:proofErr w:type="spellStart"/>
      <w:r w:rsidRPr="003C6F16">
        <w:rPr>
          <w:rFonts w:ascii="Segoe UI" w:hAnsi="Segoe UI" w:cs="Segoe UI"/>
          <w:b/>
          <w:color w:val="212121"/>
          <w:sz w:val="22"/>
          <w:szCs w:val="22"/>
        </w:rPr>
        <w:t>Research</w:t>
      </w:r>
      <w:proofErr w:type="spellEnd"/>
      <w:r w:rsidRPr="003C6F16">
        <w:rPr>
          <w:rFonts w:ascii="Segoe UI" w:hAnsi="Segoe UI" w:cs="Segoe UI"/>
          <w:b/>
          <w:color w:val="212121"/>
          <w:sz w:val="22"/>
          <w:szCs w:val="22"/>
        </w:rPr>
        <w:t xml:space="preserve"> </w:t>
      </w:r>
      <w:proofErr w:type="spellStart"/>
      <w:r w:rsidRPr="003C6F16">
        <w:rPr>
          <w:rFonts w:ascii="Segoe UI" w:hAnsi="Segoe UI" w:cs="Segoe UI"/>
          <w:b/>
          <w:color w:val="212121"/>
          <w:sz w:val="22"/>
          <w:szCs w:val="22"/>
        </w:rPr>
        <w:t>ethics</w:t>
      </w:r>
      <w:proofErr w:type="spellEnd"/>
      <w:r w:rsidRPr="003C6F16">
        <w:rPr>
          <w:rFonts w:ascii="Segoe UI" w:hAnsi="Segoe UI" w:cs="Segoe UI"/>
          <w:b/>
          <w:color w:val="212121"/>
          <w:sz w:val="22"/>
          <w:szCs w:val="22"/>
        </w:rPr>
        <w:t xml:space="preserve"> </w:t>
      </w:r>
      <w:proofErr w:type="spellStart"/>
      <w:r w:rsidRPr="003C6F16">
        <w:rPr>
          <w:rFonts w:ascii="Segoe UI" w:hAnsi="Segoe UI" w:cs="Segoe UI"/>
          <w:b/>
          <w:color w:val="212121"/>
          <w:sz w:val="22"/>
          <w:szCs w:val="22"/>
        </w:rPr>
        <w:t>standards</w:t>
      </w:r>
      <w:proofErr w:type="spellEnd"/>
    </w:p>
    <w:p w14:paraId="0C5925FE" w14:textId="679661B9" w:rsidR="00B15942" w:rsidRPr="003C6F16" w:rsidRDefault="003C6F16" w:rsidP="00C34F4A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  <w:lang w:val="en-ZA"/>
        </w:rPr>
      </w:pP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>I declare that I know and accept the international standards of scientific publication to which th</w:t>
      </w:r>
      <w:r>
        <w:rPr>
          <w:rFonts w:ascii="Segoe UI" w:hAnsi="Segoe UI" w:cs="Segoe UI"/>
          <w:color w:val="212121"/>
          <w:sz w:val="22"/>
          <w:szCs w:val="22"/>
          <w:lang w:val="en-ZA"/>
        </w:rPr>
        <w:t>is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 journal is </w:t>
      </w:r>
      <w:r w:rsidR="00696F2E">
        <w:rPr>
          <w:rFonts w:ascii="Segoe UI" w:hAnsi="Segoe UI" w:cs="Segoe UI"/>
          <w:color w:val="212121"/>
          <w:sz w:val="22"/>
          <w:szCs w:val="22"/>
          <w:lang w:val="en-ZA"/>
        </w:rPr>
        <w:t>bound</w:t>
      </w:r>
      <w:r w:rsidRPr="003C6F16">
        <w:rPr>
          <w:rFonts w:ascii="Segoe UI" w:hAnsi="Segoe UI" w:cs="Segoe UI"/>
          <w:color w:val="212121"/>
          <w:sz w:val="22"/>
          <w:szCs w:val="22"/>
          <w:lang w:val="en-ZA"/>
        </w:rPr>
        <w:t>, in particular those referring to the management of plagiarism and the external peer review process</w:t>
      </w:r>
      <w:r w:rsidR="00B15942" w:rsidRPr="003C6F16">
        <w:rPr>
          <w:rFonts w:ascii="Segoe UI" w:hAnsi="Segoe UI" w:cs="Segoe UI"/>
          <w:color w:val="212121"/>
          <w:sz w:val="22"/>
          <w:szCs w:val="22"/>
          <w:lang w:val="en-ZA"/>
        </w:rPr>
        <w:t xml:space="preserve">: </w:t>
      </w:r>
      <w:hyperlink r:id="rId8" w:tgtFrame="_blank" w:history="1">
        <w:r w:rsidR="00B15942" w:rsidRPr="003C6F16">
          <w:rPr>
            <w:rStyle w:val="Hipervnculo"/>
            <w:rFonts w:ascii="Segoe UI" w:hAnsi="Segoe UI" w:cs="Segoe UI"/>
            <w:sz w:val="22"/>
            <w:szCs w:val="22"/>
            <w:lang w:val="en-ZA"/>
          </w:rPr>
          <w:t>http://publicationethics.org/files/International%20standard_editors_for%20website_11_Nov_2011.pdf</w:t>
        </w:r>
      </w:hyperlink>
    </w:p>
    <w:p w14:paraId="2E570259" w14:textId="77777777" w:rsidR="00A671E5" w:rsidRPr="003C6F16" w:rsidRDefault="00A671E5" w:rsidP="00C34F4A">
      <w:pPr>
        <w:pStyle w:val="Sinespaciado"/>
        <w:ind w:left="-284" w:right="-374"/>
        <w:rPr>
          <w:rFonts w:ascii="Segoe UI" w:eastAsia="Times New Roman" w:hAnsi="Segoe UI" w:cs="Segoe UI"/>
          <w:color w:val="212121"/>
          <w:lang w:val="en-ZA" w:eastAsia="es-ES"/>
        </w:rPr>
      </w:pPr>
    </w:p>
    <w:p w14:paraId="0C592602" w14:textId="7BBFDF10" w:rsidR="00B15942" w:rsidRPr="00C34F4A" w:rsidRDefault="00696F2E" w:rsidP="00C34F4A">
      <w:pPr>
        <w:pStyle w:val="Sinespaciado"/>
        <w:ind w:left="-284" w:right="-374"/>
        <w:rPr>
          <w:rFonts w:ascii="Segoe UI" w:eastAsia="Times New Roman" w:hAnsi="Segoe UI" w:cs="Segoe UI"/>
          <w:color w:val="212121"/>
          <w:lang w:val="es-ES" w:eastAsia="es-ES"/>
        </w:rPr>
      </w:pPr>
      <w:r>
        <w:rPr>
          <w:rFonts w:ascii="Segoe UI" w:eastAsia="Times New Roman" w:hAnsi="Segoe UI" w:cs="Segoe UI"/>
          <w:color w:val="212121"/>
          <w:lang w:val="es-ES" w:eastAsia="es-ES"/>
        </w:rPr>
        <w:t>Date</w:t>
      </w:r>
      <w:r w:rsidR="00B15942" w:rsidRPr="00C34F4A">
        <w:rPr>
          <w:rFonts w:ascii="Segoe UI" w:eastAsia="Times New Roman" w:hAnsi="Segoe UI" w:cs="Segoe UI"/>
          <w:color w:val="212121"/>
          <w:lang w:val="es-ES" w:eastAsia="es-ES"/>
        </w:rPr>
        <w:t>:</w:t>
      </w:r>
    </w:p>
    <w:p w14:paraId="6E835B7F" w14:textId="77777777" w:rsidR="00A02F3C" w:rsidRPr="00C34F4A" w:rsidRDefault="00A02F3C" w:rsidP="00C34F4A">
      <w:pPr>
        <w:spacing w:line="276" w:lineRule="auto"/>
        <w:ind w:left="-284" w:right="-374"/>
        <w:jc w:val="both"/>
        <w:rPr>
          <w:rFonts w:ascii="Segoe UI" w:hAnsi="Segoe UI" w:cs="Segoe UI"/>
          <w:lang w:val="es-ES"/>
        </w:rPr>
      </w:pPr>
    </w:p>
    <w:p w14:paraId="0C592604" w14:textId="77777777" w:rsidR="00B15942" w:rsidRPr="00C34F4A" w:rsidRDefault="00B15942" w:rsidP="00C34F4A">
      <w:pPr>
        <w:pStyle w:val="Sinespaciado"/>
        <w:ind w:left="-284" w:right="-374"/>
        <w:rPr>
          <w:rFonts w:ascii="Segoe UI" w:eastAsia="Times New Roman" w:hAnsi="Segoe UI" w:cs="Segoe UI"/>
          <w:color w:val="212121"/>
          <w:lang w:val="es-ES" w:eastAsia="es-ES"/>
        </w:rPr>
      </w:pPr>
      <w:r w:rsidRPr="00C34F4A">
        <w:rPr>
          <w:rFonts w:ascii="Segoe UI" w:eastAsia="Times New Roman" w:hAnsi="Segoe UI" w:cs="Segoe UI"/>
          <w:color w:val="212121"/>
          <w:lang w:val="es-ES" w:eastAsia="es-ES"/>
        </w:rPr>
        <w:t>---------------------------------------</w:t>
      </w:r>
    </w:p>
    <w:p w14:paraId="0C592605" w14:textId="3FE7647A" w:rsidR="00B15942" w:rsidRPr="00696F2E" w:rsidRDefault="00696F2E" w:rsidP="00C34F4A">
      <w:pPr>
        <w:pStyle w:val="Sinespaciado"/>
        <w:ind w:left="-284" w:right="-374"/>
        <w:rPr>
          <w:rFonts w:ascii="Segoe UI" w:eastAsia="Times New Roman" w:hAnsi="Segoe UI" w:cs="Segoe UI"/>
          <w:color w:val="212121"/>
          <w:lang w:val="en-ZA" w:eastAsia="es-ES"/>
        </w:rPr>
      </w:pPr>
      <w:r w:rsidRPr="00696F2E">
        <w:rPr>
          <w:rFonts w:ascii="Segoe UI" w:eastAsia="Times New Roman" w:hAnsi="Segoe UI" w:cs="Segoe UI"/>
          <w:color w:val="212121"/>
          <w:lang w:val="en-ZA" w:eastAsia="es-ES"/>
        </w:rPr>
        <w:t>Signature</w:t>
      </w:r>
    </w:p>
    <w:p w14:paraId="1D9A4E9D" w14:textId="741165A5" w:rsidR="00930B7F" w:rsidRPr="00696F2E" w:rsidRDefault="00930B7F" w:rsidP="00C34F4A">
      <w:pPr>
        <w:ind w:left="-284" w:right="-374"/>
        <w:rPr>
          <w:rFonts w:ascii="Segoe UI" w:hAnsi="Segoe UI" w:cs="Segoe UI"/>
          <w:lang w:val="en-ZA"/>
        </w:rPr>
      </w:pPr>
    </w:p>
    <w:sectPr w:rsidR="00930B7F" w:rsidRPr="00696F2E" w:rsidSect="003A460B">
      <w:headerReference w:type="default" r:id="rId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8A66" w14:textId="77777777" w:rsidR="00582216" w:rsidRDefault="00582216" w:rsidP="00983F41">
      <w:pPr>
        <w:spacing w:after="0" w:line="240" w:lineRule="auto"/>
      </w:pPr>
      <w:r>
        <w:separator/>
      </w:r>
    </w:p>
  </w:endnote>
  <w:endnote w:type="continuationSeparator" w:id="0">
    <w:p w14:paraId="18FC5659" w14:textId="77777777" w:rsidR="00582216" w:rsidRDefault="00582216" w:rsidP="009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C9BB" w14:textId="77777777" w:rsidR="00582216" w:rsidRDefault="00582216" w:rsidP="00983F41">
      <w:pPr>
        <w:spacing w:after="0" w:line="240" w:lineRule="auto"/>
      </w:pPr>
      <w:r>
        <w:separator/>
      </w:r>
    </w:p>
  </w:footnote>
  <w:footnote w:type="continuationSeparator" w:id="0">
    <w:p w14:paraId="1EF238C6" w14:textId="77777777" w:rsidR="00582216" w:rsidRDefault="00582216" w:rsidP="0098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1282" w14:textId="775EF341" w:rsidR="00983F41" w:rsidRPr="00C34F4A" w:rsidRDefault="00983F41">
    <w:pPr>
      <w:pStyle w:val="Encabezado"/>
      <w:jc w:val="right"/>
      <w:rPr>
        <w:rFonts w:ascii="Segoe UI" w:hAnsi="Segoe UI" w:cs="Segoe UI"/>
      </w:rPr>
    </w:pPr>
  </w:p>
  <w:p w14:paraId="64024A10" w14:textId="77777777" w:rsidR="00D32168" w:rsidRPr="00C34F4A" w:rsidRDefault="00D32168" w:rsidP="00D32168">
    <w:pPr>
      <w:pStyle w:val="Encabezado"/>
      <w:tabs>
        <w:tab w:val="clear" w:pos="4419"/>
        <w:tab w:val="clear" w:pos="8838"/>
        <w:tab w:val="left" w:pos="2145"/>
      </w:tabs>
      <w:rPr>
        <w:rFonts w:ascii="Segoe UI" w:hAnsi="Segoe UI" w:cs="Segoe UI"/>
      </w:rPr>
    </w:pPr>
    <w:r w:rsidRPr="00C34F4A">
      <w:rPr>
        <w:rFonts w:ascii="Segoe UI" w:hAnsi="Segoe UI" w:cs="Segoe UI"/>
      </w:rPr>
      <w:tab/>
    </w:r>
  </w:p>
  <w:tbl>
    <w:tblPr>
      <w:tblStyle w:val="Tablaconcuadrcula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6987"/>
    </w:tblGrid>
    <w:tr w:rsidR="00D32168" w:rsidRPr="003C6F16" w14:paraId="6A468455" w14:textId="77777777" w:rsidTr="00D32168">
      <w:tc>
        <w:tcPr>
          <w:tcW w:w="2841" w:type="dxa"/>
        </w:tcPr>
        <w:p w14:paraId="46E02300" w14:textId="77777777" w:rsidR="00D32168" w:rsidRPr="00C34F4A" w:rsidRDefault="00D32168" w:rsidP="00D32168">
          <w:pPr>
            <w:pStyle w:val="Encabezado"/>
            <w:rPr>
              <w:rFonts w:ascii="Segoe UI" w:hAnsi="Segoe UI" w:cs="Segoe UI"/>
              <w:b/>
            </w:rPr>
          </w:pPr>
          <w:r w:rsidRPr="00C34F4A">
            <w:rPr>
              <w:rFonts w:ascii="Segoe UI" w:hAnsi="Segoe UI" w:cs="Segoe UI"/>
              <w:noProof/>
            </w:rPr>
            <w:drawing>
              <wp:anchor distT="0" distB="0" distL="114300" distR="114300" simplePos="0" relativeHeight="251658240" behindDoc="0" locked="0" layoutInCell="1" allowOverlap="1" wp14:anchorId="2E4FA1CC" wp14:editId="5A8369C6">
                <wp:simplePos x="0" y="0"/>
                <wp:positionH relativeFrom="column">
                  <wp:posOffset>67945</wp:posOffset>
                </wp:positionH>
                <wp:positionV relativeFrom="paragraph">
                  <wp:posOffset>178435</wp:posOffset>
                </wp:positionV>
                <wp:extent cx="1561934" cy="769863"/>
                <wp:effectExtent l="0" t="0" r="635" b="0"/>
                <wp:wrapNone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934" cy="769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87" w:type="dxa"/>
        </w:tcPr>
        <w:p w14:paraId="1FAB9304" w14:textId="77777777" w:rsidR="00D32168" w:rsidRPr="00C34F4A" w:rsidRDefault="00D32168" w:rsidP="00D32168">
          <w:pPr>
            <w:pStyle w:val="Encabezado"/>
            <w:ind w:hanging="993"/>
            <w:jc w:val="right"/>
            <w:rPr>
              <w:rFonts w:ascii="Segoe UI" w:hAnsi="Segoe UI" w:cs="Segoe UI"/>
              <w:b/>
            </w:rPr>
          </w:pPr>
        </w:p>
        <w:p w14:paraId="3AAA5EAA" w14:textId="6F51EC1E" w:rsidR="00C34F4A" w:rsidRPr="003C6F16" w:rsidRDefault="003C6F16" w:rsidP="00D32168">
          <w:pPr>
            <w:pStyle w:val="Encabezado"/>
            <w:ind w:hanging="993"/>
            <w:jc w:val="right"/>
            <w:rPr>
              <w:rFonts w:ascii="Segoe UI" w:hAnsi="Segoe UI" w:cs="Segoe UI"/>
              <w:b/>
              <w:color w:val="000000"/>
              <w:position w:val="6"/>
              <w:sz w:val="52"/>
              <w:szCs w:val="36"/>
              <w:lang w:val="en-ZA" w:eastAsia="es-ES"/>
            </w:rPr>
          </w:pPr>
          <w:r w:rsidRPr="003C6F16">
            <w:rPr>
              <w:rFonts w:ascii="Segoe UI" w:hAnsi="Segoe UI" w:cs="Segoe UI"/>
              <w:b/>
              <w:color w:val="000000"/>
              <w:position w:val="6"/>
              <w:sz w:val="52"/>
              <w:szCs w:val="36"/>
              <w:lang w:val="en-ZA" w:eastAsia="es-ES"/>
            </w:rPr>
            <w:t>Journal</w:t>
          </w:r>
          <w:r w:rsidR="00D32168" w:rsidRPr="003C6F16">
            <w:rPr>
              <w:rFonts w:ascii="Segoe UI" w:hAnsi="Segoe UI" w:cs="Segoe UI"/>
              <w:b/>
              <w:color w:val="000000"/>
              <w:position w:val="6"/>
              <w:sz w:val="52"/>
              <w:szCs w:val="36"/>
              <w:lang w:val="en-ZA" w:eastAsia="es-ES"/>
            </w:rPr>
            <w:t xml:space="preserve"> OASIS </w:t>
          </w:r>
        </w:p>
        <w:p w14:paraId="1EDAFF84" w14:textId="458B9D86" w:rsidR="00D32168" w:rsidRPr="003C6F16" w:rsidRDefault="003C6F16" w:rsidP="00D32168">
          <w:pPr>
            <w:pStyle w:val="Encabezado"/>
            <w:ind w:hanging="993"/>
            <w:jc w:val="right"/>
            <w:rPr>
              <w:rFonts w:ascii="Segoe UI" w:hAnsi="Segoe UI" w:cs="Segoe UI"/>
              <w:b/>
              <w:color w:val="000000"/>
              <w:position w:val="6"/>
              <w:sz w:val="22"/>
              <w:szCs w:val="14"/>
              <w:lang w:val="en-ZA" w:eastAsia="es-ES"/>
            </w:rPr>
          </w:pPr>
          <w:r w:rsidRPr="003C6F16">
            <w:rPr>
              <w:rFonts w:ascii="Segoe UI" w:hAnsi="Segoe UI" w:cs="Segoe UI"/>
              <w:b/>
              <w:color w:val="000000"/>
              <w:position w:val="6"/>
              <w:sz w:val="22"/>
              <w:szCs w:val="14"/>
              <w:lang w:val="en-ZA" w:eastAsia="es-ES"/>
            </w:rPr>
            <w:t>Specialised Journal i</w:t>
          </w:r>
          <w:r>
            <w:rPr>
              <w:rFonts w:ascii="Segoe UI" w:hAnsi="Segoe UI" w:cs="Segoe UI"/>
              <w:b/>
              <w:color w:val="000000"/>
              <w:position w:val="6"/>
              <w:sz w:val="22"/>
              <w:szCs w:val="14"/>
              <w:lang w:val="en-ZA" w:eastAsia="es-ES"/>
            </w:rPr>
            <w:t>n International Relations</w:t>
          </w:r>
        </w:p>
        <w:p w14:paraId="52891DAE" w14:textId="69C3AD1A" w:rsidR="00D32168" w:rsidRPr="003C6F16" w:rsidRDefault="003C6F16" w:rsidP="00D32168">
          <w:pPr>
            <w:pStyle w:val="Encabezado"/>
            <w:ind w:hanging="993"/>
            <w:jc w:val="right"/>
            <w:rPr>
              <w:rFonts w:ascii="Segoe UI" w:hAnsi="Segoe UI" w:cs="Segoe UI"/>
              <w:sz w:val="14"/>
              <w:lang w:val="en-ZA"/>
            </w:rPr>
          </w:pPr>
          <w:r w:rsidRPr="003C6F16">
            <w:rPr>
              <w:rFonts w:ascii="Segoe UI" w:hAnsi="Segoe UI" w:cs="Segoe UI"/>
              <w:b/>
              <w:color w:val="000000"/>
              <w:position w:val="6"/>
              <w:sz w:val="22"/>
              <w:lang w:val="en-ZA" w:eastAsia="es-ES"/>
            </w:rPr>
            <w:t>S</w:t>
          </w:r>
          <w:r>
            <w:rPr>
              <w:rFonts w:ascii="Segoe UI" w:hAnsi="Segoe UI" w:cs="Segoe UI"/>
              <w:b/>
              <w:color w:val="000000"/>
              <w:position w:val="6"/>
              <w:sz w:val="22"/>
              <w:lang w:val="en-ZA" w:eastAsia="es-ES"/>
            </w:rPr>
            <w:t xml:space="preserve">chool of Finance, </w:t>
          </w:r>
          <w:proofErr w:type="gramStart"/>
          <w:r>
            <w:rPr>
              <w:rFonts w:ascii="Segoe UI" w:hAnsi="Segoe UI" w:cs="Segoe UI"/>
              <w:b/>
              <w:color w:val="000000"/>
              <w:position w:val="6"/>
              <w:sz w:val="22"/>
              <w:lang w:val="en-ZA" w:eastAsia="es-ES"/>
            </w:rPr>
            <w:t>Government</w:t>
          </w:r>
          <w:proofErr w:type="gramEnd"/>
          <w:r>
            <w:rPr>
              <w:rFonts w:ascii="Segoe UI" w:hAnsi="Segoe UI" w:cs="Segoe UI"/>
              <w:b/>
              <w:color w:val="000000"/>
              <w:position w:val="6"/>
              <w:sz w:val="22"/>
              <w:lang w:val="en-ZA" w:eastAsia="es-ES"/>
            </w:rPr>
            <w:t xml:space="preserve"> and International Relations</w:t>
          </w:r>
        </w:p>
        <w:p w14:paraId="714474EC" w14:textId="77777777" w:rsidR="00D32168" w:rsidRPr="003C6F16" w:rsidRDefault="00D32168" w:rsidP="00D32168">
          <w:pPr>
            <w:pStyle w:val="Encabezado"/>
            <w:rPr>
              <w:rFonts w:ascii="Segoe UI" w:hAnsi="Segoe UI" w:cs="Segoe UI"/>
              <w:b/>
              <w:lang w:val="en-ZA"/>
            </w:rPr>
          </w:pPr>
        </w:p>
      </w:tc>
    </w:tr>
  </w:tbl>
  <w:p w14:paraId="6C887235" w14:textId="43AD221B" w:rsidR="00983F41" w:rsidRPr="003C6F16" w:rsidRDefault="00983F41" w:rsidP="00D32168">
    <w:pPr>
      <w:pStyle w:val="Encabezado"/>
      <w:tabs>
        <w:tab w:val="clear" w:pos="4419"/>
        <w:tab w:val="clear" w:pos="8838"/>
        <w:tab w:val="left" w:pos="2145"/>
      </w:tabs>
      <w:rPr>
        <w:rFonts w:ascii="Segoe UI" w:hAnsi="Segoe UI" w:cs="Segoe UI"/>
        <w:lang w:val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2728"/>
    <w:multiLevelType w:val="hybridMultilevel"/>
    <w:tmpl w:val="0E60E25E"/>
    <w:lvl w:ilvl="0" w:tplc="F1E6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42"/>
    <w:rsid w:val="00094FDC"/>
    <w:rsid w:val="00170AA8"/>
    <w:rsid w:val="001C3F24"/>
    <w:rsid w:val="00335640"/>
    <w:rsid w:val="003A460B"/>
    <w:rsid w:val="003C6D37"/>
    <w:rsid w:val="003C6F16"/>
    <w:rsid w:val="004E05E6"/>
    <w:rsid w:val="00582216"/>
    <w:rsid w:val="005B5841"/>
    <w:rsid w:val="005D78CE"/>
    <w:rsid w:val="00640734"/>
    <w:rsid w:val="0067037B"/>
    <w:rsid w:val="00696F2E"/>
    <w:rsid w:val="007625D1"/>
    <w:rsid w:val="00910080"/>
    <w:rsid w:val="009252FA"/>
    <w:rsid w:val="00930B7F"/>
    <w:rsid w:val="00983F41"/>
    <w:rsid w:val="009D019F"/>
    <w:rsid w:val="00A02D41"/>
    <w:rsid w:val="00A02F3C"/>
    <w:rsid w:val="00A671E5"/>
    <w:rsid w:val="00B15942"/>
    <w:rsid w:val="00B9265A"/>
    <w:rsid w:val="00BD4877"/>
    <w:rsid w:val="00C34F4A"/>
    <w:rsid w:val="00C6513D"/>
    <w:rsid w:val="00CD43B3"/>
    <w:rsid w:val="00D32168"/>
    <w:rsid w:val="00D349EF"/>
    <w:rsid w:val="00DB222B"/>
    <w:rsid w:val="00E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925F4"/>
  <w15:docId w15:val="{B779C0B3-7DE0-4CBC-98AA-52C85ED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1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15942"/>
  </w:style>
  <w:style w:type="paragraph" w:customStyle="1" w:styleId="xmsonormal">
    <w:name w:val="x_msonormal"/>
    <w:basedOn w:val="Normal"/>
    <w:rsid w:val="00B1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15942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83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3F4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3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F41"/>
    <w:rPr>
      <w:lang w:val="es-CO"/>
    </w:rPr>
  </w:style>
  <w:style w:type="paragraph" w:styleId="Prrafodelista">
    <w:name w:val="List Paragraph"/>
    <w:basedOn w:val="Normal"/>
    <w:uiPriority w:val="34"/>
    <w:qFormat/>
    <w:rsid w:val="00A02F3C"/>
    <w:pPr>
      <w:ind w:left="720"/>
      <w:contextualSpacing/>
    </w:pPr>
  </w:style>
  <w:style w:type="paragraph" w:styleId="Sinespaciado">
    <w:name w:val="No Spacing"/>
    <w:uiPriority w:val="1"/>
    <w:qFormat/>
    <w:rsid w:val="00A02F3C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rsid w:val="00D3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9EF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3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8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ethics.org/files/International%20standard_editors_for%20website_11_Nov_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7B48A88-EC9F-4BDE-9452-BA3E62CD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Isaza</dc:creator>
  <cp:lastModifiedBy>VARGAS HURTADO ANGIE MELISA</cp:lastModifiedBy>
  <cp:revision>2</cp:revision>
  <cp:lastPrinted>2018-05-28T16:51:00Z</cp:lastPrinted>
  <dcterms:created xsi:type="dcterms:W3CDTF">2022-02-01T14:50:00Z</dcterms:created>
  <dcterms:modified xsi:type="dcterms:W3CDTF">2022-02-01T14:50:00Z</dcterms:modified>
</cp:coreProperties>
</file>